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20C1" w14:textId="01394A54" w:rsidR="0033382F" w:rsidRPr="0033382F" w:rsidRDefault="0033382F" w:rsidP="0033382F">
      <w:pPr>
        <w:jc w:val="center"/>
        <w:rPr>
          <w:b/>
          <w:bCs/>
          <w:sz w:val="28"/>
          <w:szCs w:val="28"/>
        </w:rPr>
      </w:pPr>
      <w:r w:rsidRPr="0033382F">
        <w:rPr>
          <w:b/>
          <w:bCs/>
          <w:sz w:val="28"/>
          <w:szCs w:val="28"/>
        </w:rPr>
        <w:t>Fair Use Policy</w:t>
      </w:r>
    </w:p>
    <w:p w14:paraId="3954B1E4" w14:textId="77777777" w:rsidR="0033382F" w:rsidRDefault="0033382F" w:rsidP="0033382F">
      <w:pPr>
        <w:rPr>
          <w:b/>
          <w:bCs/>
        </w:rPr>
      </w:pPr>
    </w:p>
    <w:p w14:paraId="45F7E711" w14:textId="7A5566C6" w:rsidR="0033382F" w:rsidRPr="0033382F" w:rsidRDefault="0033382F" w:rsidP="0033382F">
      <w:r w:rsidRPr="0033382F">
        <w:rPr>
          <w:b/>
          <w:bCs/>
        </w:rPr>
        <w:t>PiPcall Ltd Fair Use Policy - Telephony Services</w:t>
      </w:r>
    </w:p>
    <w:p w14:paraId="5268580F" w14:textId="77777777" w:rsidR="0033382F" w:rsidRPr="0033382F" w:rsidRDefault="0033382F" w:rsidP="0033382F">
      <w:r w:rsidRPr="0033382F">
        <w:t>Effective Date: [Insert Date]</w:t>
      </w:r>
    </w:p>
    <w:p w14:paraId="08070BF9" w14:textId="77777777" w:rsidR="0033382F" w:rsidRPr="0033382F" w:rsidRDefault="0033382F" w:rsidP="0033382F">
      <w:r w:rsidRPr="0033382F">
        <w:rPr>
          <w:b/>
          <w:bCs/>
        </w:rPr>
        <w:t>1. Introduction</w:t>
      </w:r>
    </w:p>
    <w:p w14:paraId="1162FEBD" w14:textId="77777777" w:rsidR="0033382F" w:rsidRPr="0033382F" w:rsidRDefault="0033382F" w:rsidP="0033382F">
      <w:r w:rsidRPr="0033382F">
        <w:t>PiPcall Ltd (hereinafter referred to as "PiPcall") is committed to providing high-quality telephony services to our customers. This Fair Use Policy outlines acceptable and responsible use of our telephony services. It is designed to ensure that our services are used fairly and do not cause harm or disruption to other users or our suppliers.</w:t>
      </w:r>
    </w:p>
    <w:p w14:paraId="1DD363BE" w14:textId="77777777" w:rsidR="0033382F" w:rsidRPr="0033382F" w:rsidRDefault="0033382F" w:rsidP="0033382F">
      <w:r w:rsidRPr="0033382F">
        <w:rPr>
          <w:b/>
          <w:bCs/>
        </w:rPr>
        <w:t>2. Fair Usage Guidelines</w:t>
      </w:r>
    </w:p>
    <w:p w14:paraId="51A623A6" w14:textId="77777777" w:rsidR="0033382F" w:rsidRPr="0033382F" w:rsidRDefault="0033382F" w:rsidP="0033382F">
      <w:r w:rsidRPr="0033382F">
        <w:t xml:space="preserve">2.1 </w:t>
      </w:r>
      <w:r w:rsidRPr="0033382F">
        <w:rPr>
          <w:b/>
          <w:bCs/>
        </w:rPr>
        <w:t>Excessive Usage</w:t>
      </w:r>
      <w:r w:rsidRPr="0033382F">
        <w:t xml:space="preserve">: </w:t>
      </w:r>
      <w:proofErr w:type="spellStart"/>
      <w:r w:rsidRPr="0033382F">
        <w:t>PiPcall's</w:t>
      </w:r>
      <w:proofErr w:type="spellEnd"/>
      <w:r w:rsidRPr="0033382F">
        <w:t xml:space="preserve"> telephony services are designed for regular business communication. Excessive usage, such as continuous long-duration calls or automated dialling, is not permitted.</w:t>
      </w:r>
    </w:p>
    <w:p w14:paraId="6DB276E9" w14:textId="77777777" w:rsidR="0033382F" w:rsidRPr="0033382F" w:rsidRDefault="0033382F" w:rsidP="0033382F">
      <w:r w:rsidRPr="0033382F">
        <w:t xml:space="preserve">2.2 </w:t>
      </w:r>
      <w:r w:rsidRPr="0033382F">
        <w:rPr>
          <w:b/>
          <w:bCs/>
        </w:rPr>
        <w:t>Bulk Messaging and Telemarketing</w:t>
      </w:r>
      <w:r w:rsidRPr="0033382F">
        <w:t>: The use of our services for bulk messaging or unsolicited telemarketing, without prior consent, is strictly prohibited.</w:t>
      </w:r>
    </w:p>
    <w:p w14:paraId="7288C027" w14:textId="77777777" w:rsidR="0033382F" w:rsidRPr="0033382F" w:rsidRDefault="0033382F" w:rsidP="0033382F">
      <w:r w:rsidRPr="0033382F">
        <w:t xml:space="preserve">2.3 </w:t>
      </w:r>
      <w:r w:rsidRPr="0033382F">
        <w:rPr>
          <w:b/>
          <w:bCs/>
        </w:rPr>
        <w:t>Respect for Local Laws</w:t>
      </w:r>
      <w:r w:rsidRPr="0033382F">
        <w:t xml:space="preserve">: Users of </w:t>
      </w:r>
      <w:proofErr w:type="spellStart"/>
      <w:r w:rsidRPr="0033382F">
        <w:t>PiPcall's</w:t>
      </w:r>
      <w:proofErr w:type="spellEnd"/>
      <w:r w:rsidRPr="0033382F">
        <w:t xml:space="preserve"> telephony services are expected to comply with all applicable local, national, and international laws and regulations.</w:t>
      </w:r>
    </w:p>
    <w:p w14:paraId="03408D96" w14:textId="77777777" w:rsidR="0033382F" w:rsidRPr="0033382F" w:rsidRDefault="0033382F" w:rsidP="0033382F">
      <w:r w:rsidRPr="0033382F">
        <w:t xml:space="preserve">2.4 </w:t>
      </w:r>
      <w:r w:rsidRPr="0033382F">
        <w:rPr>
          <w:b/>
          <w:bCs/>
        </w:rPr>
        <w:t>No Fraudulent Activities</w:t>
      </w:r>
      <w:r w:rsidRPr="0033382F">
        <w:t>: Any use of our services for fraudulent activities, including call spoofing, identity theft, or call interception, is strictly prohibited.</w:t>
      </w:r>
    </w:p>
    <w:p w14:paraId="5E8458E1" w14:textId="77777777" w:rsidR="0033382F" w:rsidRPr="0033382F" w:rsidRDefault="0033382F" w:rsidP="0033382F">
      <w:r w:rsidRPr="0033382F">
        <w:t xml:space="preserve">2.5 </w:t>
      </w:r>
      <w:r w:rsidRPr="0033382F">
        <w:rPr>
          <w:b/>
          <w:bCs/>
        </w:rPr>
        <w:t>Respect for Suppliers' Policies</w:t>
      </w:r>
      <w:r w:rsidRPr="0033382F">
        <w:t>: Users are expected to adhere to the terms and conditions, fair use policies, and guidelines set forth by our telephony service suppliers. Violation of our suppliers' policies may result in action being taken against the user.</w:t>
      </w:r>
    </w:p>
    <w:p w14:paraId="1652A216" w14:textId="77777777" w:rsidR="0033382F" w:rsidRPr="0033382F" w:rsidRDefault="0033382F" w:rsidP="0033382F">
      <w:r w:rsidRPr="0033382F">
        <w:rPr>
          <w:b/>
          <w:bCs/>
        </w:rPr>
        <w:t>3. Enforcement</w:t>
      </w:r>
    </w:p>
    <w:p w14:paraId="7B20D126" w14:textId="77777777" w:rsidR="0033382F" w:rsidRPr="0033382F" w:rsidRDefault="0033382F" w:rsidP="0033382F">
      <w:r w:rsidRPr="0033382F">
        <w:t xml:space="preserve">3.1 </w:t>
      </w:r>
      <w:r w:rsidRPr="0033382F">
        <w:rPr>
          <w:b/>
          <w:bCs/>
        </w:rPr>
        <w:t>Monitoring</w:t>
      </w:r>
      <w:r w:rsidRPr="0033382F">
        <w:t>: PiPcall may monitor the usage of its telephony services to ensure compliance with this Fair Use Policy.</w:t>
      </w:r>
    </w:p>
    <w:p w14:paraId="3504909F" w14:textId="77777777" w:rsidR="0033382F" w:rsidRPr="0033382F" w:rsidRDefault="0033382F" w:rsidP="0033382F">
      <w:r w:rsidRPr="0033382F">
        <w:t xml:space="preserve">3.2 </w:t>
      </w:r>
      <w:r w:rsidRPr="0033382F">
        <w:rPr>
          <w:b/>
          <w:bCs/>
        </w:rPr>
        <w:t>Notification</w:t>
      </w:r>
      <w:r w:rsidRPr="0033382F">
        <w:t>: If PiPcall identifies any usage that violates this policy, we may issue a notice to the user. The user will be given an opportunity to rectify the situation.</w:t>
      </w:r>
    </w:p>
    <w:p w14:paraId="0B2CFA4F" w14:textId="77777777" w:rsidR="0033382F" w:rsidRPr="0033382F" w:rsidRDefault="0033382F" w:rsidP="0033382F">
      <w:r w:rsidRPr="0033382F">
        <w:t xml:space="preserve">3.3 </w:t>
      </w:r>
      <w:r w:rsidRPr="0033382F">
        <w:rPr>
          <w:b/>
          <w:bCs/>
        </w:rPr>
        <w:t>Action</w:t>
      </w:r>
      <w:r w:rsidRPr="0033382F">
        <w:t>: In the event of repeated violations or non-compliance with this Fair Use Policy, PiPcall reserves the right to take appropriate action, which may include the suspension or termination of services.</w:t>
      </w:r>
    </w:p>
    <w:p w14:paraId="578B544E" w14:textId="77777777" w:rsidR="0033382F" w:rsidRPr="0033382F" w:rsidRDefault="0033382F" w:rsidP="0033382F">
      <w:r w:rsidRPr="0033382F">
        <w:rPr>
          <w:b/>
          <w:bCs/>
        </w:rPr>
        <w:t>4. Appeals</w:t>
      </w:r>
    </w:p>
    <w:p w14:paraId="172E299A" w14:textId="77777777" w:rsidR="0033382F" w:rsidRPr="0033382F" w:rsidRDefault="0033382F" w:rsidP="0033382F">
      <w:r w:rsidRPr="0033382F">
        <w:t xml:space="preserve">Users have the right to appeal any actions taken by PiPcall related to this Fair Use Policy. Appeals should be submitted in writing to </w:t>
      </w:r>
      <w:proofErr w:type="spellStart"/>
      <w:r w:rsidRPr="0033382F">
        <w:t>PiPcall's</w:t>
      </w:r>
      <w:proofErr w:type="spellEnd"/>
      <w:r w:rsidRPr="0033382F">
        <w:t xml:space="preserve"> customer support.</w:t>
      </w:r>
    </w:p>
    <w:p w14:paraId="60FEB6AF" w14:textId="77777777" w:rsidR="0033382F" w:rsidRPr="0033382F" w:rsidRDefault="0033382F" w:rsidP="0033382F">
      <w:r w:rsidRPr="0033382F">
        <w:rPr>
          <w:b/>
          <w:bCs/>
        </w:rPr>
        <w:t>5. Contact Information</w:t>
      </w:r>
    </w:p>
    <w:p w14:paraId="26B34B31" w14:textId="02F50D1E" w:rsidR="0033382F" w:rsidRPr="0033382F" w:rsidRDefault="0033382F" w:rsidP="0033382F">
      <w:r w:rsidRPr="0033382F">
        <w:t xml:space="preserve">If you have any questions or concerns regarding this Fair Use Policy or need to report any violations, please contact our customer support at </w:t>
      </w:r>
      <w:r>
        <w:t>support@pipcall.com</w:t>
      </w:r>
      <w:r w:rsidRPr="0033382F">
        <w:t>.</w:t>
      </w:r>
    </w:p>
    <w:p w14:paraId="475854B1" w14:textId="77777777" w:rsidR="0033382F" w:rsidRPr="0033382F" w:rsidRDefault="0033382F" w:rsidP="0033382F">
      <w:r w:rsidRPr="0033382F">
        <w:lastRenderedPageBreak/>
        <w:t xml:space="preserve">This Fair Use Policy is subject to change, and updates will be communicated to users. By using </w:t>
      </w:r>
      <w:proofErr w:type="spellStart"/>
      <w:r w:rsidRPr="0033382F">
        <w:t>PiPcall's</w:t>
      </w:r>
      <w:proofErr w:type="spellEnd"/>
      <w:r w:rsidRPr="0033382F">
        <w:t xml:space="preserve"> telephony services, users agree to abide by this Fair Use Policy and any future revisions thereof.</w:t>
      </w:r>
    </w:p>
    <w:p w14:paraId="518DCC13" w14:textId="77777777" w:rsidR="007E4A35" w:rsidRDefault="007E4A35"/>
    <w:sectPr w:rsidR="007E4A3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3C37" w14:textId="77777777" w:rsidR="008D440F" w:rsidRDefault="008D440F" w:rsidP="0033382F">
      <w:pPr>
        <w:spacing w:after="0" w:line="240" w:lineRule="auto"/>
      </w:pPr>
      <w:r>
        <w:separator/>
      </w:r>
    </w:p>
  </w:endnote>
  <w:endnote w:type="continuationSeparator" w:id="0">
    <w:p w14:paraId="5EA8619B" w14:textId="77777777" w:rsidR="008D440F" w:rsidRDefault="008D440F" w:rsidP="0033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CC20" w14:textId="77777777" w:rsidR="008D440F" w:rsidRDefault="008D440F" w:rsidP="0033382F">
      <w:pPr>
        <w:spacing w:after="0" w:line="240" w:lineRule="auto"/>
      </w:pPr>
      <w:r>
        <w:separator/>
      </w:r>
    </w:p>
  </w:footnote>
  <w:footnote w:type="continuationSeparator" w:id="0">
    <w:p w14:paraId="01316BBD" w14:textId="77777777" w:rsidR="008D440F" w:rsidRDefault="008D440F" w:rsidP="0033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382D" w14:textId="070C437C" w:rsidR="0033382F" w:rsidRDefault="0033382F">
    <w:pPr>
      <w:pStyle w:val="Header"/>
    </w:pPr>
    <w:r>
      <w:rPr>
        <w:noProof/>
      </w:rPr>
      <w:drawing>
        <wp:inline distT="0" distB="0" distL="0" distR="0" wp14:anchorId="7C85921B" wp14:editId="60427E21">
          <wp:extent cx="1880006" cy="353256"/>
          <wp:effectExtent l="0" t="0" r="6350" b="8890"/>
          <wp:docPr id="20667707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70734" name="Graphic 206677073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4107" cy="3615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2F"/>
    <w:rsid w:val="0033382F"/>
    <w:rsid w:val="004E4226"/>
    <w:rsid w:val="007E4A35"/>
    <w:rsid w:val="008D440F"/>
    <w:rsid w:val="00E14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E2F3D"/>
  <w15:chartTrackingRefBased/>
  <w15:docId w15:val="{2D622ADC-9B70-41FA-8E2C-907D71BB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82F"/>
  </w:style>
  <w:style w:type="paragraph" w:styleId="Footer">
    <w:name w:val="footer"/>
    <w:basedOn w:val="Normal"/>
    <w:link w:val="FooterChar"/>
    <w:uiPriority w:val="99"/>
    <w:unhideWhenUsed/>
    <w:rsid w:val="00333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6" ma:contentTypeDescription="Create a new document." ma:contentTypeScope="" ma:versionID="6f5f8e746f9c2924f44bc768420011ec">
  <xsd:schema xmlns:xsd="http://www.w3.org/2001/XMLSchema" xmlns:xs="http://www.w3.org/2001/XMLSchema" xmlns:p="http://schemas.microsoft.com/office/2006/metadata/properties" xmlns:ns2="87786deb-a8f8-42a4-b3e8-8308d2b5d57f" targetNamespace="http://schemas.microsoft.com/office/2006/metadata/properties" ma:root="true" ma:fieldsID="b81d824f243bf14182b99ec0e728615f" ns2:_="">
    <xsd:import namespace="87786deb-a8f8-42a4-b3e8-8308d2b5d5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nternalorExternal" minOccurs="0"/>
                <xsd:element ref="ns2:LastAudited_x002f_Amme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alorExternal" ma:index="12" nillable="true" ma:displayName="Internal or External " ma:description="Customer or Company Policy " ma:format="Dropdown" ma:internalName="InternalorExternal">
      <xsd:simpleType>
        <xsd:restriction base="dms:Choice">
          <xsd:enumeration value="Company"/>
          <xsd:enumeration value="Customer"/>
        </xsd:restriction>
      </xsd:simpleType>
    </xsd:element>
    <xsd:element name="LastAudited_x002f_Ammended" ma:index="13" ma:displayName="Last Audited / Ammended " ma:default="5/7/2024" ma:description="Date last checked " ma:format="DateTime" ma:indexed="true" ma:internalName="LastAudited_x002f_Ammen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nalorExternal xmlns="87786deb-a8f8-42a4-b3e8-8308d2b5d57f">Customer</InternalorExternal>
    <LastAudited_x002f_Ammended xmlns="87786deb-a8f8-42a4-b3e8-8308d2b5d57f"/>
  </documentManagement>
</p:properties>
</file>

<file path=customXml/itemProps1.xml><?xml version="1.0" encoding="utf-8"?>
<ds:datastoreItem xmlns:ds="http://schemas.openxmlformats.org/officeDocument/2006/customXml" ds:itemID="{30A9D02D-703F-49C0-8594-9C151C1AA17A}"/>
</file>

<file path=customXml/itemProps2.xml><?xml version="1.0" encoding="utf-8"?>
<ds:datastoreItem xmlns:ds="http://schemas.openxmlformats.org/officeDocument/2006/customXml" ds:itemID="{0801BB15-285C-4B7F-8DFB-7D4F1696A3DA}"/>
</file>

<file path=customXml/itemProps3.xml><?xml version="1.0" encoding="utf-8"?>
<ds:datastoreItem xmlns:ds="http://schemas.openxmlformats.org/officeDocument/2006/customXml" ds:itemID="{D7D6D633-D17B-4863-BD67-78BA8C26ECE2}"/>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Roscoe</dc:creator>
  <cp:keywords/>
  <dc:description/>
  <cp:lastModifiedBy>Paul Roscoe</cp:lastModifiedBy>
  <cp:revision>1</cp:revision>
  <dcterms:created xsi:type="dcterms:W3CDTF">2023-10-17T10:34:00Z</dcterms:created>
  <dcterms:modified xsi:type="dcterms:W3CDTF">2023-10-17T10:38:00Z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